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91A21" w14:textId="77777777" w:rsidR="00513050" w:rsidRDefault="00513050" w:rsidP="00513050">
      <w:pPr>
        <w:rPr>
          <w:rFonts w:ascii="Arial" w:eastAsia="Arial" w:hAnsi="Arial" w:cs="Arial"/>
          <w:b/>
          <w:color w:val="1C4587"/>
          <w:sz w:val="68"/>
          <w:szCs w:val="68"/>
        </w:rPr>
      </w:pPr>
      <w:bookmarkStart w:id="0" w:name="_GoBack"/>
    </w:p>
    <w:bookmarkEnd w:id="0"/>
    <w:p w14:paraId="06DC2BA0" w14:textId="77777777" w:rsidR="00513050" w:rsidRDefault="00513050" w:rsidP="00513050">
      <w:pPr>
        <w:rPr>
          <w:rFonts w:ascii="Arial" w:eastAsia="Arial" w:hAnsi="Arial" w:cs="Arial"/>
          <w:b/>
          <w:color w:val="1C4587"/>
          <w:sz w:val="68"/>
          <w:szCs w:val="68"/>
        </w:rPr>
      </w:pPr>
      <w:r>
        <w:rPr>
          <w:rFonts w:ascii="Arial" w:eastAsia="Arial" w:hAnsi="Arial" w:cs="Arial"/>
          <w:b/>
          <w:color w:val="1C4587"/>
          <w:sz w:val="68"/>
          <w:szCs w:val="68"/>
        </w:rPr>
        <w:t>Washington State Apprenticeship Mapping Project</w:t>
      </w:r>
    </w:p>
    <w:p w14:paraId="47823F1D" w14:textId="77777777" w:rsidR="00473E6C" w:rsidRDefault="00473E6C" w:rsidP="00513050">
      <w:pPr>
        <w:rPr>
          <w:rFonts w:ascii="Arial" w:eastAsia="Arial" w:hAnsi="Arial" w:cs="Arial"/>
          <w:b/>
          <w:color w:val="1C4587"/>
          <w:sz w:val="68"/>
          <w:szCs w:val="68"/>
        </w:rPr>
      </w:pPr>
    </w:p>
    <w:p w14:paraId="6ABC18E5" w14:textId="77777777" w:rsidR="00513050" w:rsidRDefault="00513050" w:rsidP="00513050">
      <w:pPr>
        <w:rPr>
          <w:rFonts w:ascii="Arial" w:eastAsia="Arial" w:hAnsi="Arial" w:cs="Arial"/>
          <w:b/>
          <w:color w:val="274E13"/>
          <w:sz w:val="40"/>
          <w:szCs w:val="40"/>
        </w:rPr>
      </w:pPr>
      <w:bookmarkStart w:id="1" w:name="_u3hgtodphwb" w:colFirst="0" w:colLast="0"/>
      <w:bookmarkEnd w:id="1"/>
      <w:r>
        <w:rPr>
          <w:rFonts w:ascii="Arial" w:eastAsia="Arial" w:hAnsi="Arial" w:cs="Arial"/>
          <w:b/>
          <w:color w:val="274E13"/>
          <w:sz w:val="40"/>
          <w:szCs w:val="40"/>
        </w:rPr>
        <w:t>Commonly Used words and phrases</w:t>
      </w:r>
      <w:bookmarkStart w:id="2" w:name="_gjdgxs" w:colFirst="0" w:colLast="0"/>
      <w:bookmarkEnd w:id="2"/>
    </w:p>
    <w:p w14:paraId="4D13EF78" w14:textId="77777777" w:rsidR="00513050" w:rsidRDefault="00513050" w:rsidP="00513050">
      <w:pPr>
        <w:rPr>
          <w:rFonts w:ascii="Arial" w:eastAsia="Arial" w:hAnsi="Arial" w:cs="Arial"/>
          <w:color w:val="434343"/>
          <w:sz w:val="24"/>
          <w:szCs w:val="24"/>
        </w:rPr>
      </w:pPr>
      <w:r>
        <w:rPr>
          <w:rFonts w:ascii="Arial" w:eastAsia="Arial" w:hAnsi="Arial" w:cs="Arial"/>
          <w:color w:val="434343"/>
          <w:sz w:val="24"/>
          <w:szCs w:val="24"/>
        </w:rPr>
        <w:t xml:space="preserve">This is a list of apprenticeship words and phrases commonly used by members of this community.  In order to mature our shared understanding of the methods, participants, issues, funding sources, et cetera, we begin by defining terms so that the implied meanings are recognizable.   Please take some time to examine the list below and add or subtract your understanding of their meaning. </w:t>
      </w:r>
    </w:p>
    <w:p w14:paraId="10D6A61D" w14:textId="77777777" w:rsidR="00513050" w:rsidRDefault="00513050" w:rsidP="00513050">
      <w:pPr>
        <w:rPr>
          <w:rFonts w:ascii="Arial" w:hAnsi="Arial" w:cs="Arial"/>
          <w:color w:val="171717" w:themeColor="background2" w:themeShade="1A"/>
          <w:sz w:val="32"/>
          <w:szCs w:val="32"/>
        </w:rPr>
      </w:pPr>
    </w:p>
    <w:p w14:paraId="15AF6002" w14:textId="77777777" w:rsid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32"/>
          <w:szCs w:val="32"/>
        </w:rPr>
        <w:t>Apprenticeship</w:t>
      </w:r>
      <w:r w:rsidRPr="00513050">
        <w:rPr>
          <w:rFonts w:ascii="Arial" w:hAnsi="Arial" w:cs="Arial"/>
          <w:color w:val="171717" w:themeColor="background2" w:themeShade="1A"/>
          <w:sz w:val="24"/>
          <w:szCs w:val="24"/>
        </w:rPr>
        <w:tab/>
      </w:r>
    </w:p>
    <w:p w14:paraId="0402EC6B" w14:textId="77777777" w:rsidR="00513050" w:rsidRP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An apprenticeship is a structured program for occupational skill development that combines classroom instruction with paid on-the-job training. Apprentices develop their knowledge and skills to meet industry-recognized standards and achieve journeyworker status in a trade or profession. Apprenticeship programs last 2 to 5 years, depending on the occupation. The model is used can be used is any industry.</w:t>
      </w:r>
    </w:p>
    <w:p w14:paraId="7F34877B" w14:textId="77777777" w:rsidR="00513050" w:rsidRPr="00513050" w:rsidRDefault="00513050" w:rsidP="00513050">
      <w:pPr>
        <w:rPr>
          <w:rFonts w:ascii="Arial" w:hAnsi="Arial" w:cs="Arial"/>
          <w:color w:val="171717" w:themeColor="background2" w:themeShade="1A"/>
          <w:sz w:val="24"/>
          <w:szCs w:val="24"/>
        </w:rPr>
      </w:pPr>
    </w:p>
    <w:p w14:paraId="1D3E65E2" w14:textId="77777777" w:rsidR="00513050" w:rsidRDefault="00513050" w:rsidP="00473E6C">
      <w:pPr>
        <w:tabs>
          <w:tab w:val="left" w:pos="720"/>
          <w:tab w:val="left" w:pos="1440"/>
          <w:tab w:val="left" w:pos="2160"/>
          <w:tab w:val="left" w:pos="2880"/>
          <w:tab w:val="left" w:pos="3600"/>
          <w:tab w:val="left" w:pos="4320"/>
          <w:tab w:val="left" w:pos="5040"/>
          <w:tab w:val="right" w:pos="9360"/>
        </w:tabs>
        <w:rPr>
          <w:rFonts w:ascii="Arial" w:hAnsi="Arial" w:cs="Arial"/>
          <w:color w:val="171717" w:themeColor="background2" w:themeShade="1A"/>
          <w:sz w:val="24"/>
          <w:szCs w:val="24"/>
        </w:rPr>
      </w:pPr>
      <w:r w:rsidRPr="00513050">
        <w:rPr>
          <w:rFonts w:ascii="Arial" w:hAnsi="Arial" w:cs="Arial"/>
          <w:color w:val="171717" w:themeColor="background2" w:themeShade="1A"/>
          <w:sz w:val="32"/>
          <w:szCs w:val="32"/>
        </w:rPr>
        <w:t>Career and Technical Education</w:t>
      </w:r>
      <w:r w:rsidRPr="00513050">
        <w:rPr>
          <w:rFonts w:ascii="Arial" w:hAnsi="Arial" w:cs="Arial"/>
          <w:color w:val="171717" w:themeColor="background2" w:themeShade="1A"/>
          <w:sz w:val="24"/>
          <w:szCs w:val="24"/>
        </w:rPr>
        <w:tab/>
        <w:t xml:space="preserve"> </w:t>
      </w:r>
      <w:r w:rsidR="00473E6C">
        <w:rPr>
          <w:rFonts w:ascii="Arial" w:hAnsi="Arial" w:cs="Arial"/>
          <w:color w:val="171717" w:themeColor="background2" w:themeShade="1A"/>
          <w:sz w:val="24"/>
          <w:szCs w:val="24"/>
        </w:rPr>
        <w:tab/>
      </w:r>
    </w:p>
    <w:p w14:paraId="7DD74DAA" w14:textId="77777777" w:rsidR="00513050" w:rsidRP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 xml:space="preserve">Schools, institutions, and educational programs that specialize in the skilled trades, applied sciences, modern technologies, and career preparation. </w:t>
      </w:r>
    </w:p>
    <w:p w14:paraId="47CB664C" w14:textId="77777777" w:rsidR="00513050" w:rsidRDefault="00513050" w:rsidP="00513050">
      <w:pPr>
        <w:rPr>
          <w:rFonts w:ascii="Arial" w:hAnsi="Arial" w:cs="Arial"/>
          <w:color w:val="171717" w:themeColor="background2" w:themeShade="1A"/>
          <w:sz w:val="32"/>
          <w:szCs w:val="32"/>
        </w:rPr>
      </w:pPr>
    </w:p>
    <w:p w14:paraId="61204F0B" w14:textId="77777777" w:rsidR="00473E6C" w:rsidRDefault="00473E6C" w:rsidP="00513050">
      <w:pPr>
        <w:rPr>
          <w:rFonts w:ascii="Arial" w:hAnsi="Arial" w:cs="Arial"/>
          <w:color w:val="171717" w:themeColor="background2" w:themeShade="1A"/>
          <w:sz w:val="32"/>
          <w:szCs w:val="32"/>
        </w:rPr>
      </w:pPr>
    </w:p>
    <w:p w14:paraId="2F85463E" w14:textId="77777777" w:rsidR="00473E6C" w:rsidRDefault="00473E6C" w:rsidP="00513050">
      <w:pPr>
        <w:rPr>
          <w:rFonts w:ascii="Arial" w:hAnsi="Arial" w:cs="Arial"/>
          <w:color w:val="171717" w:themeColor="background2" w:themeShade="1A"/>
          <w:sz w:val="32"/>
          <w:szCs w:val="32"/>
        </w:rPr>
      </w:pPr>
    </w:p>
    <w:p w14:paraId="26E48BEC" w14:textId="77777777" w:rsid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32"/>
          <w:szCs w:val="32"/>
        </w:rPr>
        <w:t>Career Connected Learning</w:t>
      </w:r>
      <w:r w:rsidRPr="00513050">
        <w:rPr>
          <w:rFonts w:ascii="Arial" w:hAnsi="Arial" w:cs="Arial"/>
          <w:color w:val="171717" w:themeColor="background2" w:themeShade="1A"/>
          <w:sz w:val="24"/>
          <w:szCs w:val="24"/>
        </w:rPr>
        <w:tab/>
      </w:r>
    </w:p>
    <w:p w14:paraId="28D89695" w14:textId="77777777" w:rsidR="00513050" w:rsidRP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A continuum of exploration, preparation, and work experiences developed through strong public, employer, educational, and private partnerships. Participants develop, apply, and are assessed on academic, technical, trade, and entrepreneurial skills through their middle and high school programs</w:t>
      </w:r>
    </w:p>
    <w:p w14:paraId="18158E4D" w14:textId="77777777" w:rsidR="00513050" w:rsidRDefault="00513050" w:rsidP="00513050">
      <w:pPr>
        <w:rPr>
          <w:rFonts w:ascii="Arial" w:hAnsi="Arial" w:cs="Arial"/>
          <w:color w:val="171717" w:themeColor="background2" w:themeShade="1A"/>
          <w:sz w:val="32"/>
          <w:szCs w:val="32"/>
        </w:rPr>
      </w:pPr>
    </w:p>
    <w:p w14:paraId="0E00CDFB" w14:textId="77777777" w:rsid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32"/>
          <w:szCs w:val="32"/>
        </w:rPr>
        <w:t>Career Pathways</w:t>
      </w:r>
      <w:r w:rsidRPr="00513050">
        <w:rPr>
          <w:rFonts w:ascii="Arial" w:hAnsi="Arial" w:cs="Arial"/>
          <w:color w:val="171717" w:themeColor="background2" w:themeShade="1A"/>
          <w:sz w:val="24"/>
          <w:szCs w:val="24"/>
        </w:rPr>
        <w:tab/>
      </w:r>
    </w:p>
    <w:p w14:paraId="4FEADDE4" w14:textId="77777777" w:rsidR="00513050" w:rsidRP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 xml:space="preserve">Education, training, and other services that—are developed through partnerships with education, employers and workforce organizations to provide articulated pathway that align with the skill needs of industries crucial in the economy of the State or region. </w:t>
      </w:r>
    </w:p>
    <w:p w14:paraId="004F4727" w14:textId="77777777" w:rsidR="00513050" w:rsidRDefault="00513050" w:rsidP="00513050">
      <w:pPr>
        <w:rPr>
          <w:rFonts w:ascii="Arial" w:hAnsi="Arial" w:cs="Arial"/>
          <w:color w:val="171717" w:themeColor="background2" w:themeShade="1A"/>
          <w:sz w:val="32"/>
          <w:szCs w:val="32"/>
        </w:rPr>
      </w:pPr>
    </w:p>
    <w:p w14:paraId="7C69560A" w14:textId="77777777" w:rsid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32"/>
          <w:szCs w:val="32"/>
        </w:rPr>
        <w:t>Compliance</w:t>
      </w:r>
      <w:r w:rsidRPr="00513050">
        <w:rPr>
          <w:rFonts w:ascii="Arial" w:hAnsi="Arial" w:cs="Arial"/>
          <w:color w:val="171717" w:themeColor="background2" w:themeShade="1A"/>
          <w:sz w:val="24"/>
          <w:szCs w:val="24"/>
        </w:rPr>
        <w:tab/>
      </w:r>
    </w:p>
    <w:p w14:paraId="7016CAA6" w14:textId="77777777" w:rsidR="00513050" w:rsidRP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Procedural and technical requirements of the DOL/LNI apprenticeship system.</w:t>
      </w:r>
    </w:p>
    <w:p w14:paraId="356924B0" w14:textId="77777777" w:rsidR="00513050" w:rsidRDefault="00513050" w:rsidP="00513050">
      <w:pPr>
        <w:rPr>
          <w:rFonts w:ascii="Arial" w:hAnsi="Arial" w:cs="Arial"/>
          <w:color w:val="171717" w:themeColor="background2" w:themeShade="1A"/>
          <w:sz w:val="32"/>
          <w:szCs w:val="32"/>
        </w:rPr>
      </w:pPr>
    </w:p>
    <w:p w14:paraId="1DB13A73" w14:textId="77777777" w:rsid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32"/>
          <w:szCs w:val="32"/>
        </w:rPr>
        <w:t>Dual Credentials</w:t>
      </w:r>
      <w:r w:rsidRPr="00513050">
        <w:rPr>
          <w:rFonts w:ascii="Arial" w:hAnsi="Arial" w:cs="Arial"/>
          <w:color w:val="171717" w:themeColor="background2" w:themeShade="1A"/>
          <w:sz w:val="24"/>
          <w:szCs w:val="24"/>
        </w:rPr>
        <w:tab/>
      </w:r>
    </w:p>
    <w:p w14:paraId="331BFE55" w14:textId="77777777" w:rsid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Dual Federal and State apprenticesh</w:t>
      </w:r>
      <w:r>
        <w:rPr>
          <w:rFonts w:ascii="Arial" w:hAnsi="Arial" w:cs="Arial"/>
          <w:color w:val="171717" w:themeColor="background2" w:themeShade="1A"/>
          <w:sz w:val="24"/>
          <w:szCs w:val="24"/>
        </w:rPr>
        <w:t>ip certification for a program.</w:t>
      </w:r>
    </w:p>
    <w:p w14:paraId="53F8D154" w14:textId="77777777" w:rsidR="00513050" w:rsidRDefault="00513050" w:rsidP="00513050">
      <w:pPr>
        <w:rPr>
          <w:rFonts w:ascii="Arial" w:hAnsi="Arial" w:cs="Arial"/>
          <w:color w:val="171717" w:themeColor="background2" w:themeShade="1A"/>
          <w:sz w:val="32"/>
          <w:szCs w:val="32"/>
        </w:rPr>
      </w:pPr>
    </w:p>
    <w:p w14:paraId="0B83642D" w14:textId="77777777" w:rsid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32"/>
          <w:szCs w:val="32"/>
        </w:rPr>
        <w:t>Full-time Equivalent</w:t>
      </w:r>
      <w:r w:rsidRPr="00513050">
        <w:rPr>
          <w:rFonts w:ascii="Arial" w:hAnsi="Arial" w:cs="Arial"/>
          <w:color w:val="171717" w:themeColor="background2" w:themeShade="1A"/>
          <w:sz w:val="24"/>
          <w:szCs w:val="24"/>
        </w:rPr>
        <w:tab/>
      </w:r>
    </w:p>
    <w:p w14:paraId="4AA6D1F6" w14:textId="77777777" w:rsidR="00513050" w:rsidRP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FTE means a full time student, equivalent to roughly 12 classroom hours per week.</w:t>
      </w:r>
    </w:p>
    <w:p w14:paraId="7CD1AC5F" w14:textId="77777777" w:rsidR="00513050" w:rsidRPr="00513050" w:rsidRDefault="00513050" w:rsidP="00513050">
      <w:pPr>
        <w:rPr>
          <w:rFonts w:ascii="Arial" w:hAnsi="Arial" w:cs="Arial"/>
          <w:color w:val="171717" w:themeColor="background2" w:themeShade="1A"/>
          <w:sz w:val="24"/>
          <w:szCs w:val="24"/>
        </w:rPr>
      </w:pPr>
    </w:p>
    <w:p w14:paraId="12CEA8D5" w14:textId="77777777" w:rsid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32"/>
          <w:szCs w:val="32"/>
        </w:rPr>
        <w:t>Good faith Effort</w:t>
      </w:r>
      <w:r w:rsidRPr="00513050">
        <w:rPr>
          <w:rFonts w:ascii="Arial" w:hAnsi="Arial" w:cs="Arial"/>
          <w:color w:val="171717" w:themeColor="background2" w:themeShade="1A"/>
          <w:sz w:val="24"/>
          <w:szCs w:val="24"/>
        </w:rPr>
        <w:tab/>
      </w:r>
    </w:p>
    <w:p w14:paraId="1D2FB1A6" w14:textId="77777777" w:rsidR="00513050" w:rsidRP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A reasonable and honest effort to meet recruiting, procedural and training program requirements.</w:t>
      </w:r>
    </w:p>
    <w:p w14:paraId="49BEDE9B" w14:textId="77777777" w:rsidR="00513050" w:rsidRDefault="00513050" w:rsidP="00513050">
      <w:pPr>
        <w:rPr>
          <w:rFonts w:ascii="Arial" w:hAnsi="Arial" w:cs="Arial"/>
          <w:color w:val="171717" w:themeColor="background2" w:themeShade="1A"/>
          <w:sz w:val="32"/>
          <w:szCs w:val="32"/>
        </w:rPr>
      </w:pPr>
    </w:p>
    <w:p w14:paraId="3A6ECE14" w14:textId="77777777" w:rsidR="00473E6C" w:rsidRDefault="00473E6C" w:rsidP="00513050">
      <w:pPr>
        <w:rPr>
          <w:rFonts w:ascii="Arial" w:hAnsi="Arial" w:cs="Arial"/>
          <w:color w:val="171717" w:themeColor="background2" w:themeShade="1A"/>
          <w:sz w:val="32"/>
          <w:szCs w:val="32"/>
        </w:rPr>
      </w:pPr>
    </w:p>
    <w:p w14:paraId="47E4B313" w14:textId="77777777" w:rsidR="00473E6C" w:rsidRDefault="00473E6C" w:rsidP="00513050">
      <w:pPr>
        <w:rPr>
          <w:rFonts w:ascii="Arial" w:hAnsi="Arial" w:cs="Arial"/>
          <w:color w:val="171717" w:themeColor="background2" w:themeShade="1A"/>
          <w:sz w:val="32"/>
          <w:szCs w:val="32"/>
        </w:rPr>
      </w:pPr>
    </w:p>
    <w:p w14:paraId="2BB6C9A1" w14:textId="77777777" w:rsid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32"/>
          <w:szCs w:val="32"/>
        </w:rPr>
        <w:t>Grow-your-own</w:t>
      </w:r>
      <w:r w:rsidRPr="00513050">
        <w:rPr>
          <w:rFonts w:ascii="Arial" w:hAnsi="Arial" w:cs="Arial"/>
          <w:color w:val="171717" w:themeColor="background2" w:themeShade="1A"/>
          <w:sz w:val="24"/>
          <w:szCs w:val="24"/>
        </w:rPr>
        <w:tab/>
      </w:r>
    </w:p>
    <w:p w14:paraId="1E61E448" w14:textId="77777777" w:rsidR="00513050" w:rsidRP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The action of an employer to up-skill current workers by providing them with pathways into their apprenticeship program.</w:t>
      </w:r>
    </w:p>
    <w:p w14:paraId="2C7F59E0" w14:textId="77777777" w:rsidR="00513050" w:rsidRDefault="00513050" w:rsidP="00513050">
      <w:pPr>
        <w:rPr>
          <w:rFonts w:ascii="Arial" w:hAnsi="Arial" w:cs="Arial"/>
          <w:color w:val="171717" w:themeColor="background2" w:themeShade="1A"/>
          <w:sz w:val="32"/>
          <w:szCs w:val="32"/>
        </w:rPr>
      </w:pPr>
    </w:p>
    <w:p w14:paraId="2CA7B74D" w14:textId="77777777" w:rsid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32"/>
          <w:szCs w:val="32"/>
        </w:rPr>
        <w:t>Incumbent Worker</w:t>
      </w:r>
      <w:r w:rsidRPr="00513050">
        <w:rPr>
          <w:rFonts w:ascii="Arial" w:hAnsi="Arial" w:cs="Arial"/>
          <w:color w:val="171717" w:themeColor="background2" w:themeShade="1A"/>
          <w:sz w:val="24"/>
          <w:szCs w:val="24"/>
        </w:rPr>
        <w:tab/>
      </w:r>
    </w:p>
    <w:p w14:paraId="392FBF0B" w14:textId="77777777" w:rsidR="00513050" w:rsidRP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 xml:space="preserve">An individual who with an employment history with the employer for 6 months or more. </w:t>
      </w:r>
    </w:p>
    <w:p w14:paraId="77C0DA11" w14:textId="77777777" w:rsidR="00513050" w:rsidRPr="00513050" w:rsidRDefault="00513050" w:rsidP="00513050">
      <w:pPr>
        <w:rPr>
          <w:rFonts w:ascii="Arial" w:hAnsi="Arial" w:cs="Arial"/>
          <w:color w:val="171717" w:themeColor="background2" w:themeShade="1A"/>
          <w:sz w:val="24"/>
          <w:szCs w:val="24"/>
        </w:rPr>
      </w:pPr>
    </w:p>
    <w:p w14:paraId="3C7AAC8C" w14:textId="77777777" w:rsidR="00513050" w:rsidRDefault="00513050" w:rsidP="00513050">
      <w:pPr>
        <w:rPr>
          <w:rFonts w:ascii="Arial" w:hAnsi="Arial" w:cs="Arial"/>
          <w:color w:val="171717" w:themeColor="background2" w:themeShade="1A"/>
          <w:sz w:val="32"/>
          <w:szCs w:val="32"/>
        </w:rPr>
      </w:pPr>
      <w:r w:rsidRPr="00513050">
        <w:rPr>
          <w:rFonts w:ascii="Arial" w:hAnsi="Arial" w:cs="Arial"/>
          <w:color w:val="171717" w:themeColor="background2" w:themeShade="1A"/>
          <w:sz w:val="32"/>
          <w:szCs w:val="32"/>
        </w:rPr>
        <w:t>Intermediary</w:t>
      </w:r>
      <w:r w:rsidRPr="00513050">
        <w:rPr>
          <w:rFonts w:ascii="Arial" w:hAnsi="Arial" w:cs="Arial"/>
          <w:color w:val="171717" w:themeColor="background2" w:themeShade="1A"/>
          <w:sz w:val="32"/>
          <w:szCs w:val="32"/>
        </w:rPr>
        <w:tab/>
      </w:r>
    </w:p>
    <w:p w14:paraId="493A3FC4" w14:textId="77777777" w:rsidR="00513050" w:rsidRP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An individual, organization, or training trust that provides access to activities that support the successful management of an apprenticeship system.</w:t>
      </w:r>
    </w:p>
    <w:p w14:paraId="5AAD11ED" w14:textId="77777777" w:rsidR="00513050" w:rsidRPr="00513050" w:rsidRDefault="00513050" w:rsidP="00513050">
      <w:pPr>
        <w:rPr>
          <w:rFonts w:ascii="Arial" w:hAnsi="Arial" w:cs="Arial"/>
          <w:color w:val="171717" w:themeColor="background2" w:themeShade="1A"/>
          <w:sz w:val="24"/>
          <w:szCs w:val="24"/>
        </w:rPr>
      </w:pPr>
    </w:p>
    <w:p w14:paraId="3C959521" w14:textId="77777777" w:rsid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32"/>
          <w:szCs w:val="32"/>
        </w:rPr>
        <w:t>Joint Apprenticeship Training Committee</w:t>
      </w:r>
      <w:r w:rsidRPr="00513050">
        <w:rPr>
          <w:rFonts w:ascii="Arial" w:hAnsi="Arial" w:cs="Arial"/>
          <w:color w:val="171717" w:themeColor="background2" w:themeShade="1A"/>
          <w:sz w:val="24"/>
          <w:szCs w:val="24"/>
        </w:rPr>
        <w:tab/>
      </w:r>
    </w:p>
    <w:p w14:paraId="5186D945" w14:textId="77777777" w:rsidR="00513050" w:rsidRP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JATC is the supervising committee/sponsor for apprenticeship programs that represent equal numbers of labor and management representatives.</w:t>
      </w:r>
    </w:p>
    <w:p w14:paraId="3D4A1471" w14:textId="77777777" w:rsidR="00513050" w:rsidRPr="00513050" w:rsidRDefault="00513050" w:rsidP="00513050">
      <w:pPr>
        <w:rPr>
          <w:rFonts w:ascii="Arial" w:hAnsi="Arial" w:cs="Arial"/>
          <w:color w:val="171717" w:themeColor="background2" w:themeShade="1A"/>
          <w:sz w:val="24"/>
          <w:szCs w:val="24"/>
        </w:rPr>
      </w:pPr>
    </w:p>
    <w:p w14:paraId="5DFF0DDD" w14:textId="77777777" w:rsid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32"/>
          <w:szCs w:val="32"/>
        </w:rPr>
        <w:t>Journey-level worker</w:t>
      </w:r>
      <w:r w:rsidRPr="00513050">
        <w:rPr>
          <w:rFonts w:ascii="Arial" w:hAnsi="Arial" w:cs="Arial"/>
          <w:color w:val="171717" w:themeColor="background2" w:themeShade="1A"/>
          <w:sz w:val="24"/>
          <w:szCs w:val="24"/>
        </w:rPr>
        <w:tab/>
      </w:r>
    </w:p>
    <w:p w14:paraId="1CC3B6D2" w14:textId="77777777" w:rsidR="00513050" w:rsidRP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An employee who has undergone sufficient on-the-job training or completed a formal apprenticeship to be competent to perform the tasks associated with the occupation. The worker's promotion depends on knowledge and expertise. Advancement may require passing a test or evaluation.</w:t>
      </w:r>
    </w:p>
    <w:p w14:paraId="1B496078" w14:textId="77777777" w:rsidR="00513050" w:rsidRPr="00513050" w:rsidRDefault="00513050" w:rsidP="00513050">
      <w:pPr>
        <w:rPr>
          <w:rFonts w:ascii="Arial" w:hAnsi="Arial" w:cs="Arial"/>
          <w:color w:val="171717" w:themeColor="background2" w:themeShade="1A"/>
          <w:sz w:val="24"/>
          <w:szCs w:val="24"/>
        </w:rPr>
      </w:pPr>
    </w:p>
    <w:p w14:paraId="6906AEB0" w14:textId="77777777" w:rsid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32"/>
          <w:szCs w:val="32"/>
        </w:rPr>
        <w:t>Lifelong Learner</w:t>
      </w:r>
      <w:r w:rsidRPr="00513050">
        <w:rPr>
          <w:rFonts w:ascii="Arial" w:hAnsi="Arial" w:cs="Arial"/>
          <w:color w:val="171717" w:themeColor="background2" w:themeShade="1A"/>
          <w:sz w:val="24"/>
          <w:szCs w:val="24"/>
        </w:rPr>
        <w:tab/>
      </w:r>
    </w:p>
    <w:p w14:paraId="406880A3" w14:textId="77777777" w:rsidR="00513050" w:rsidRP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A person who seeks opportunity through multiple pathways to grow in their understanding of an industry, system, et cetera.</w:t>
      </w:r>
    </w:p>
    <w:p w14:paraId="041BB9DF" w14:textId="77777777" w:rsidR="00513050" w:rsidRPr="00513050" w:rsidRDefault="00513050" w:rsidP="00513050">
      <w:pPr>
        <w:rPr>
          <w:rFonts w:ascii="Arial" w:hAnsi="Arial" w:cs="Arial"/>
          <w:color w:val="171717" w:themeColor="background2" w:themeShade="1A"/>
          <w:sz w:val="24"/>
          <w:szCs w:val="24"/>
        </w:rPr>
      </w:pPr>
    </w:p>
    <w:p w14:paraId="36B64C85" w14:textId="77777777" w:rsidR="00473E6C" w:rsidRDefault="00473E6C" w:rsidP="00513050">
      <w:pPr>
        <w:rPr>
          <w:rFonts w:ascii="Arial" w:hAnsi="Arial" w:cs="Arial"/>
          <w:color w:val="171717" w:themeColor="background2" w:themeShade="1A"/>
          <w:sz w:val="32"/>
          <w:szCs w:val="32"/>
        </w:rPr>
      </w:pPr>
    </w:p>
    <w:p w14:paraId="0AA2601D" w14:textId="77777777" w:rsidR="00473E6C" w:rsidRDefault="00473E6C" w:rsidP="00513050">
      <w:pPr>
        <w:rPr>
          <w:rFonts w:ascii="Arial" w:hAnsi="Arial" w:cs="Arial"/>
          <w:color w:val="171717" w:themeColor="background2" w:themeShade="1A"/>
          <w:sz w:val="32"/>
          <w:szCs w:val="32"/>
        </w:rPr>
      </w:pPr>
    </w:p>
    <w:p w14:paraId="124DEB31" w14:textId="77777777" w:rsid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32"/>
          <w:szCs w:val="32"/>
        </w:rPr>
        <w:t>Living Wage</w:t>
      </w:r>
      <w:r w:rsidRPr="00513050">
        <w:rPr>
          <w:rFonts w:ascii="Arial" w:hAnsi="Arial" w:cs="Arial"/>
          <w:color w:val="171717" w:themeColor="background2" w:themeShade="1A"/>
          <w:sz w:val="24"/>
          <w:szCs w:val="24"/>
        </w:rPr>
        <w:tab/>
      </w:r>
    </w:p>
    <w:p w14:paraId="5244622F" w14:textId="77777777" w:rsidR="00513050" w:rsidRP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 xml:space="preserve">An income that allows a person working in </w:t>
      </w:r>
      <w:r w:rsidR="00473E6C" w:rsidRPr="00513050">
        <w:rPr>
          <w:rFonts w:ascii="Arial" w:hAnsi="Arial" w:cs="Arial"/>
          <w:color w:val="171717" w:themeColor="background2" w:themeShade="1A"/>
          <w:sz w:val="24"/>
          <w:szCs w:val="24"/>
        </w:rPr>
        <w:t>a</w:t>
      </w:r>
      <w:r w:rsidRPr="00513050">
        <w:rPr>
          <w:rFonts w:ascii="Arial" w:hAnsi="Arial" w:cs="Arial"/>
          <w:color w:val="171717" w:themeColor="background2" w:themeShade="1A"/>
          <w:sz w:val="24"/>
          <w:szCs w:val="24"/>
        </w:rPr>
        <w:t xml:space="preserve"> regional occupation to earn enough income to afford the basic cost of living.</w:t>
      </w:r>
    </w:p>
    <w:p w14:paraId="2477856F" w14:textId="77777777" w:rsidR="00473E6C" w:rsidRDefault="00473E6C" w:rsidP="00513050">
      <w:pPr>
        <w:rPr>
          <w:rFonts w:ascii="Arial" w:hAnsi="Arial" w:cs="Arial"/>
          <w:color w:val="171717" w:themeColor="background2" w:themeShade="1A"/>
          <w:sz w:val="32"/>
          <w:szCs w:val="32"/>
        </w:rPr>
      </w:pPr>
    </w:p>
    <w:p w14:paraId="1846BD6E" w14:textId="77777777" w:rsid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32"/>
          <w:szCs w:val="32"/>
        </w:rPr>
        <w:t>Mentorship</w:t>
      </w:r>
      <w:r w:rsidRPr="00513050">
        <w:rPr>
          <w:rFonts w:ascii="Arial" w:hAnsi="Arial" w:cs="Arial"/>
          <w:color w:val="171717" w:themeColor="background2" w:themeShade="1A"/>
          <w:sz w:val="24"/>
          <w:szCs w:val="24"/>
        </w:rPr>
        <w:tab/>
      </w:r>
    </w:p>
    <w:p w14:paraId="6CDDF116" w14:textId="77777777" w:rsidR="00513050" w:rsidRP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 xml:space="preserve">A formal or informal structure in which a more experienced or more knowledgeable person guides a less experienced or less knowledgeable person, typically hands-on or at the job-site. In apprenticeship, this occurs between the apprentices and the journey-level workers during the on-the-job component of the apprenticeship. The mentor may be older or younger than the person being mentored, but he or she must have a certain area of expertise. </w:t>
      </w:r>
    </w:p>
    <w:p w14:paraId="1976C7D0" w14:textId="77777777" w:rsidR="00513050" w:rsidRPr="00513050" w:rsidRDefault="00513050" w:rsidP="00513050">
      <w:pPr>
        <w:rPr>
          <w:rFonts w:ascii="Arial" w:hAnsi="Arial" w:cs="Arial"/>
          <w:color w:val="171717" w:themeColor="background2" w:themeShade="1A"/>
          <w:sz w:val="24"/>
          <w:szCs w:val="24"/>
        </w:rPr>
      </w:pPr>
    </w:p>
    <w:p w14:paraId="7CDC42E9" w14:textId="77777777" w:rsid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32"/>
          <w:szCs w:val="32"/>
        </w:rPr>
        <w:t>Non-traditional population</w:t>
      </w:r>
      <w:r w:rsidRPr="00513050">
        <w:rPr>
          <w:rFonts w:ascii="Arial" w:hAnsi="Arial" w:cs="Arial"/>
          <w:color w:val="171717" w:themeColor="background2" w:themeShade="1A"/>
          <w:sz w:val="24"/>
          <w:szCs w:val="24"/>
        </w:rPr>
        <w:tab/>
      </w:r>
    </w:p>
    <w:p w14:paraId="28FFE85F" w14:textId="77777777" w:rsidR="00513050" w:rsidRP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 xml:space="preserve">Defined groups of people not traditionally prevalent in a particular industry.  They comprise less that 25% of the workers in that occupation or that the disparity between the representative composition of the regional population with the composition of the population within a particular industry are inconsistent. </w:t>
      </w:r>
    </w:p>
    <w:p w14:paraId="7C824492" w14:textId="77777777" w:rsidR="00473E6C" w:rsidRDefault="00473E6C" w:rsidP="00513050">
      <w:pPr>
        <w:rPr>
          <w:rFonts w:ascii="Arial" w:hAnsi="Arial" w:cs="Arial"/>
          <w:color w:val="171717" w:themeColor="background2" w:themeShade="1A"/>
          <w:sz w:val="32"/>
          <w:szCs w:val="32"/>
        </w:rPr>
      </w:pPr>
    </w:p>
    <w:p w14:paraId="2C8DA0DB" w14:textId="77777777" w:rsidR="00513050" w:rsidRDefault="00513050" w:rsidP="00513050">
      <w:pPr>
        <w:rPr>
          <w:rFonts w:ascii="Arial" w:hAnsi="Arial" w:cs="Arial"/>
          <w:color w:val="171717" w:themeColor="background2" w:themeShade="1A"/>
          <w:sz w:val="24"/>
          <w:szCs w:val="24"/>
        </w:rPr>
      </w:pPr>
      <w:r>
        <w:rPr>
          <w:rFonts w:ascii="Arial" w:hAnsi="Arial" w:cs="Arial"/>
          <w:color w:val="171717" w:themeColor="background2" w:themeShade="1A"/>
          <w:sz w:val="32"/>
          <w:szCs w:val="32"/>
        </w:rPr>
        <w:t>On-the-</w:t>
      </w:r>
      <w:r w:rsidRPr="00513050">
        <w:rPr>
          <w:rFonts w:ascii="Arial" w:hAnsi="Arial" w:cs="Arial"/>
          <w:color w:val="171717" w:themeColor="background2" w:themeShade="1A"/>
          <w:sz w:val="32"/>
          <w:szCs w:val="32"/>
        </w:rPr>
        <w:t>Job Training</w:t>
      </w:r>
      <w:r w:rsidRPr="00513050">
        <w:rPr>
          <w:rFonts w:ascii="Arial" w:hAnsi="Arial" w:cs="Arial"/>
          <w:color w:val="171717" w:themeColor="background2" w:themeShade="1A"/>
          <w:sz w:val="24"/>
          <w:szCs w:val="24"/>
        </w:rPr>
        <w:tab/>
      </w:r>
    </w:p>
    <w:p w14:paraId="5060C94D" w14:textId="77777777" w:rsidR="00513050" w:rsidRP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 xml:space="preserve">The acquisition of skills within the work environment generally under normal paid working conditions. Through on-the-job training, workers acquire both general skills that they can transfer from one job to another and specific skills that are unique to a particular job. On-the-job training process usually involves an experienced employee passing knowledge and skills on to a novice employee. </w:t>
      </w:r>
    </w:p>
    <w:p w14:paraId="2C175D59" w14:textId="77777777" w:rsidR="00513050" w:rsidRPr="00513050" w:rsidRDefault="00513050" w:rsidP="00513050">
      <w:pPr>
        <w:rPr>
          <w:rFonts w:ascii="Arial" w:hAnsi="Arial" w:cs="Arial"/>
          <w:color w:val="171717" w:themeColor="background2" w:themeShade="1A"/>
          <w:sz w:val="24"/>
          <w:szCs w:val="24"/>
        </w:rPr>
      </w:pPr>
    </w:p>
    <w:p w14:paraId="1764F906" w14:textId="77777777" w:rsidR="00473E6C"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32"/>
          <w:szCs w:val="32"/>
        </w:rPr>
        <w:t>Open shop</w:t>
      </w:r>
      <w:r w:rsidRPr="00513050">
        <w:rPr>
          <w:rFonts w:ascii="Arial" w:hAnsi="Arial" w:cs="Arial"/>
          <w:color w:val="171717" w:themeColor="background2" w:themeShade="1A"/>
          <w:sz w:val="24"/>
          <w:szCs w:val="24"/>
        </w:rPr>
        <w:tab/>
      </w:r>
    </w:p>
    <w:p w14:paraId="17B21EEB" w14:textId="77777777" w:rsidR="00513050" w:rsidRP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 xml:space="preserve">An open shop is a place of employment </w:t>
      </w:r>
      <w:r w:rsidR="00473E6C" w:rsidRPr="00513050">
        <w:rPr>
          <w:rFonts w:ascii="Arial" w:hAnsi="Arial" w:cs="Arial"/>
          <w:color w:val="171717" w:themeColor="background2" w:themeShade="1A"/>
          <w:sz w:val="24"/>
          <w:szCs w:val="24"/>
        </w:rPr>
        <w:t>where</w:t>
      </w:r>
      <w:r w:rsidRPr="00513050">
        <w:rPr>
          <w:rFonts w:ascii="Arial" w:hAnsi="Arial" w:cs="Arial"/>
          <w:color w:val="171717" w:themeColor="background2" w:themeShade="1A"/>
          <w:sz w:val="24"/>
          <w:szCs w:val="24"/>
        </w:rPr>
        <w:t xml:space="preserve"> an employee is not required to join or financially support a union (closed shop) as a condition of hiring or continued employment.  </w:t>
      </w:r>
    </w:p>
    <w:p w14:paraId="2758D8A4" w14:textId="77777777" w:rsidR="00473E6C" w:rsidRDefault="00473E6C" w:rsidP="00513050">
      <w:pPr>
        <w:rPr>
          <w:rFonts w:ascii="Arial" w:hAnsi="Arial" w:cs="Arial"/>
          <w:color w:val="171717" w:themeColor="background2" w:themeShade="1A"/>
          <w:sz w:val="32"/>
          <w:szCs w:val="32"/>
        </w:rPr>
      </w:pPr>
    </w:p>
    <w:p w14:paraId="167BD90F" w14:textId="77777777" w:rsidR="00473E6C"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32"/>
          <w:szCs w:val="32"/>
        </w:rPr>
        <w:t>Outreach</w:t>
      </w:r>
      <w:r w:rsidRPr="00513050">
        <w:rPr>
          <w:rFonts w:ascii="Arial" w:hAnsi="Arial" w:cs="Arial"/>
          <w:color w:val="171717" w:themeColor="background2" w:themeShade="1A"/>
          <w:sz w:val="24"/>
          <w:szCs w:val="24"/>
        </w:rPr>
        <w:tab/>
      </w:r>
    </w:p>
    <w:p w14:paraId="2842C0E2" w14:textId="77777777" w:rsidR="00513050" w:rsidRDefault="00473E6C" w:rsidP="00513050">
      <w:pPr>
        <w:rPr>
          <w:rFonts w:ascii="Arial" w:hAnsi="Arial" w:cs="Arial"/>
          <w:color w:val="171717" w:themeColor="background2" w:themeShade="1A"/>
          <w:sz w:val="24"/>
          <w:szCs w:val="24"/>
        </w:rPr>
      </w:pPr>
      <w:r>
        <w:rPr>
          <w:rFonts w:ascii="Arial" w:hAnsi="Arial" w:cs="Arial"/>
          <w:color w:val="171717" w:themeColor="background2" w:themeShade="1A"/>
          <w:sz w:val="24"/>
          <w:szCs w:val="24"/>
        </w:rPr>
        <w:t>An</w:t>
      </w:r>
      <w:r w:rsidR="00513050" w:rsidRPr="00513050">
        <w:rPr>
          <w:rFonts w:ascii="Arial" w:hAnsi="Arial" w:cs="Arial"/>
          <w:color w:val="171717" w:themeColor="background2" w:themeShade="1A"/>
          <w:sz w:val="24"/>
          <w:szCs w:val="24"/>
        </w:rPr>
        <w:t xml:space="preserve"> activity of providing services to populations who might not otherwise have access to those services. </w:t>
      </w:r>
    </w:p>
    <w:p w14:paraId="23EE6CEE" w14:textId="77777777" w:rsidR="00473E6C" w:rsidRPr="00513050" w:rsidRDefault="00473E6C" w:rsidP="00513050">
      <w:pPr>
        <w:rPr>
          <w:rFonts w:ascii="Arial" w:hAnsi="Arial" w:cs="Arial"/>
          <w:color w:val="171717" w:themeColor="background2" w:themeShade="1A"/>
          <w:sz w:val="24"/>
          <w:szCs w:val="24"/>
        </w:rPr>
      </w:pPr>
    </w:p>
    <w:p w14:paraId="0CD59D3D" w14:textId="77777777" w:rsidR="00473E6C"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32"/>
          <w:szCs w:val="32"/>
        </w:rPr>
        <w:t>Placement</w:t>
      </w:r>
      <w:r w:rsidRPr="00513050">
        <w:rPr>
          <w:rFonts w:ascii="Arial" w:hAnsi="Arial" w:cs="Arial"/>
          <w:color w:val="171717" w:themeColor="background2" w:themeShade="1A"/>
          <w:sz w:val="24"/>
          <w:szCs w:val="24"/>
        </w:rPr>
        <w:tab/>
      </w:r>
    </w:p>
    <w:p w14:paraId="79FDD82A" w14:textId="77777777" w:rsidR="00513050" w:rsidRP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The successful indenture of a workforce candidate into an apprenticeship.</w:t>
      </w:r>
    </w:p>
    <w:p w14:paraId="1A5ACD81" w14:textId="77777777" w:rsidR="00513050" w:rsidRPr="00513050" w:rsidRDefault="00513050" w:rsidP="00513050">
      <w:pPr>
        <w:rPr>
          <w:rFonts w:ascii="Arial" w:hAnsi="Arial" w:cs="Arial"/>
          <w:color w:val="171717" w:themeColor="background2" w:themeShade="1A"/>
          <w:sz w:val="24"/>
          <w:szCs w:val="24"/>
        </w:rPr>
      </w:pPr>
    </w:p>
    <w:p w14:paraId="288A8649" w14:textId="77777777" w:rsidR="00473E6C"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32"/>
          <w:szCs w:val="32"/>
        </w:rPr>
        <w:t>Pre-Apprenticeship</w:t>
      </w:r>
      <w:r w:rsidRPr="00513050">
        <w:rPr>
          <w:rFonts w:ascii="Arial" w:hAnsi="Arial" w:cs="Arial"/>
          <w:color w:val="171717" w:themeColor="background2" w:themeShade="1A"/>
          <w:sz w:val="24"/>
          <w:szCs w:val="24"/>
        </w:rPr>
        <w:tab/>
      </w:r>
    </w:p>
    <w:p w14:paraId="654E6FBD" w14:textId="77777777" w:rsid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 xml:space="preserve">A program that teaches basic technical, soft and job-readiness skills for apprenticeable occupations or occupational sector. </w:t>
      </w:r>
    </w:p>
    <w:p w14:paraId="0D21A1F8" w14:textId="77777777" w:rsidR="00473E6C" w:rsidRPr="00513050" w:rsidRDefault="00473E6C" w:rsidP="00513050">
      <w:pPr>
        <w:rPr>
          <w:rFonts w:ascii="Arial" w:hAnsi="Arial" w:cs="Arial"/>
          <w:color w:val="171717" w:themeColor="background2" w:themeShade="1A"/>
          <w:sz w:val="24"/>
          <w:szCs w:val="24"/>
        </w:rPr>
      </w:pPr>
    </w:p>
    <w:p w14:paraId="5E4F67AE" w14:textId="77777777" w:rsidR="00473E6C"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32"/>
          <w:szCs w:val="32"/>
        </w:rPr>
        <w:t>Prior Learning Assessment</w:t>
      </w:r>
      <w:r w:rsidRPr="00513050">
        <w:rPr>
          <w:rFonts w:ascii="Arial" w:hAnsi="Arial" w:cs="Arial"/>
          <w:color w:val="171717" w:themeColor="background2" w:themeShade="1A"/>
          <w:sz w:val="24"/>
          <w:szCs w:val="24"/>
        </w:rPr>
        <w:tab/>
      </w:r>
    </w:p>
    <w:p w14:paraId="27496E15" w14:textId="77777777" w:rsid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 xml:space="preserve">Evaluation of the college or journey-level knowledge and skills an individual has gained outside of the classroom for college credit or advanced apprenticeship placement. Can also be called experiential learning or credit for prior learning. </w:t>
      </w:r>
    </w:p>
    <w:p w14:paraId="4710D65F" w14:textId="77777777" w:rsidR="00473E6C" w:rsidRPr="00513050" w:rsidRDefault="00473E6C" w:rsidP="00513050">
      <w:pPr>
        <w:rPr>
          <w:rFonts w:ascii="Arial" w:hAnsi="Arial" w:cs="Arial"/>
          <w:color w:val="171717" w:themeColor="background2" w:themeShade="1A"/>
          <w:sz w:val="24"/>
          <w:szCs w:val="24"/>
        </w:rPr>
      </w:pPr>
    </w:p>
    <w:p w14:paraId="6BFCE3EF" w14:textId="77777777" w:rsidR="00473E6C"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32"/>
          <w:szCs w:val="32"/>
        </w:rPr>
        <w:t>Project labor Agreement</w:t>
      </w:r>
      <w:r w:rsidRPr="00513050">
        <w:rPr>
          <w:rFonts w:ascii="Arial" w:hAnsi="Arial" w:cs="Arial"/>
          <w:color w:val="171717" w:themeColor="background2" w:themeShade="1A"/>
          <w:sz w:val="24"/>
          <w:szCs w:val="24"/>
        </w:rPr>
        <w:tab/>
      </w:r>
    </w:p>
    <w:p w14:paraId="5FC13777" w14:textId="77777777" w:rsid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Also known as a Community Workforce Agreement, is a pre-hire contract with one or more labor organizations (unions) that establishes the terms and conditions of employment for a specific construction project.</w:t>
      </w:r>
    </w:p>
    <w:p w14:paraId="1279C2F3" w14:textId="77777777" w:rsidR="00473E6C" w:rsidRPr="00513050" w:rsidRDefault="00473E6C" w:rsidP="00513050">
      <w:pPr>
        <w:rPr>
          <w:rFonts w:ascii="Arial" w:hAnsi="Arial" w:cs="Arial"/>
          <w:color w:val="171717" w:themeColor="background2" w:themeShade="1A"/>
          <w:sz w:val="24"/>
          <w:szCs w:val="24"/>
        </w:rPr>
      </w:pPr>
    </w:p>
    <w:p w14:paraId="64389B46" w14:textId="77777777" w:rsidR="00473E6C"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32"/>
          <w:szCs w:val="32"/>
        </w:rPr>
        <w:t>Recruitment</w:t>
      </w:r>
      <w:r w:rsidRPr="00513050">
        <w:rPr>
          <w:rFonts w:ascii="Arial" w:hAnsi="Arial" w:cs="Arial"/>
          <w:color w:val="171717" w:themeColor="background2" w:themeShade="1A"/>
          <w:sz w:val="24"/>
          <w:szCs w:val="24"/>
        </w:rPr>
        <w:tab/>
      </w:r>
    </w:p>
    <w:p w14:paraId="6AA9B2B4" w14:textId="77777777" w:rsid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 xml:space="preserve">Finding and hiring qualified </w:t>
      </w:r>
      <w:r w:rsidR="00473E6C" w:rsidRPr="00513050">
        <w:rPr>
          <w:rFonts w:ascii="Arial" w:hAnsi="Arial" w:cs="Arial"/>
          <w:color w:val="171717" w:themeColor="background2" w:themeShade="1A"/>
          <w:sz w:val="24"/>
          <w:szCs w:val="24"/>
        </w:rPr>
        <w:t>candidate for</w:t>
      </w:r>
      <w:r w:rsidRPr="00513050">
        <w:rPr>
          <w:rFonts w:ascii="Arial" w:hAnsi="Arial" w:cs="Arial"/>
          <w:color w:val="171717" w:themeColor="background2" w:themeShade="1A"/>
          <w:sz w:val="24"/>
          <w:szCs w:val="24"/>
        </w:rPr>
        <w:t xml:space="preserve"> a job opening, in a timely and cost effective manner. </w:t>
      </w:r>
    </w:p>
    <w:p w14:paraId="0B39A146" w14:textId="77777777" w:rsidR="00473E6C" w:rsidRPr="00513050" w:rsidRDefault="00473E6C" w:rsidP="00513050">
      <w:pPr>
        <w:rPr>
          <w:rFonts w:ascii="Arial" w:hAnsi="Arial" w:cs="Arial"/>
          <w:color w:val="171717" w:themeColor="background2" w:themeShade="1A"/>
          <w:sz w:val="24"/>
          <w:szCs w:val="24"/>
        </w:rPr>
      </w:pPr>
    </w:p>
    <w:p w14:paraId="3CECB3E6" w14:textId="77777777" w:rsidR="00473E6C" w:rsidRDefault="00473E6C" w:rsidP="00513050">
      <w:pPr>
        <w:rPr>
          <w:rFonts w:ascii="Arial" w:hAnsi="Arial" w:cs="Arial"/>
          <w:color w:val="171717" w:themeColor="background2" w:themeShade="1A"/>
          <w:sz w:val="32"/>
          <w:szCs w:val="32"/>
        </w:rPr>
      </w:pPr>
    </w:p>
    <w:p w14:paraId="5FBE649B" w14:textId="77777777" w:rsidR="00473E6C" w:rsidRDefault="00473E6C" w:rsidP="00513050">
      <w:pPr>
        <w:rPr>
          <w:rFonts w:ascii="Arial" w:hAnsi="Arial" w:cs="Arial"/>
          <w:color w:val="171717" w:themeColor="background2" w:themeShade="1A"/>
          <w:sz w:val="32"/>
          <w:szCs w:val="32"/>
        </w:rPr>
      </w:pPr>
    </w:p>
    <w:p w14:paraId="26267749" w14:textId="77777777" w:rsidR="00473E6C" w:rsidRDefault="00473E6C" w:rsidP="00513050">
      <w:pPr>
        <w:rPr>
          <w:rFonts w:ascii="Arial" w:hAnsi="Arial" w:cs="Arial"/>
          <w:color w:val="171717" w:themeColor="background2" w:themeShade="1A"/>
          <w:sz w:val="32"/>
          <w:szCs w:val="32"/>
        </w:rPr>
      </w:pPr>
    </w:p>
    <w:p w14:paraId="2CBAF15B" w14:textId="77777777" w:rsidR="00473E6C"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32"/>
          <w:szCs w:val="32"/>
        </w:rPr>
        <w:t>Registered Apprenticeship DOL</w:t>
      </w:r>
      <w:r w:rsidRPr="00513050">
        <w:rPr>
          <w:rFonts w:ascii="Arial" w:hAnsi="Arial" w:cs="Arial"/>
          <w:color w:val="171717" w:themeColor="background2" w:themeShade="1A"/>
          <w:sz w:val="24"/>
          <w:szCs w:val="24"/>
        </w:rPr>
        <w:tab/>
      </w:r>
    </w:p>
    <w:p w14:paraId="1AC9EEA0" w14:textId="77777777" w:rsidR="00513050" w:rsidRP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 xml:space="preserve">Registered Apprenticeship is a program of the United States Department of Labor </w:t>
      </w:r>
      <w:r w:rsidR="00473E6C" w:rsidRPr="00513050">
        <w:rPr>
          <w:rFonts w:ascii="Arial" w:hAnsi="Arial" w:cs="Arial"/>
          <w:color w:val="171717" w:themeColor="background2" w:themeShade="1A"/>
          <w:sz w:val="24"/>
          <w:szCs w:val="24"/>
        </w:rPr>
        <w:t>where employers</w:t>
      </w:r>
      <w:r w:rsidRPr="00513050">
        <w:rPr>
          <w:rFonts w:ascii="Arial" w:hAnsi="Arial" w:cs="Arial"/>
          <w:color w:val="171717" w:themeColor="background2" w:themeShade="1A"/>
          <w:sz w:val="24"/>
          <w:szCs w:val="24"/>
        </w:rPr>
        <w:t xml:space="preserve">, employer associations, and joint labor-management organizations, as "sponsors", provide apprentices with paid on-the-job learning and academic instruction reflecting industry needs. </w:t>
      </w:r>
    </w:p>
    <w:p w14:paraId="4FD43D4D" w14:textId="77777777" w:rsidR="00513050" w:rsidRPr="00513050" w:rsidRDefault="00513050" w:rsidP="00513050">
      <w:pPr>
        <w:rPr>
          <w:rFonts w:ascii="Arial" w:hAnsi="Arial" w:cs="Arial"/>
          <w:color w:val="171717" w:themeColor="background2" w:themeShade="1A"/>
          <w:sz w:val="24"/>
          <w:szCs w:val="24"/>
        </w:rPr>
      </w:pPr>
    </w:p>
    <w:p w14:paraId="1C409043" w14:textId="77777777" w:rsidR="00473E6C" w:rsidRDefault="00513050" w:rsidP="00513050">
      <w:pPr>
        <w:rPr>
          <w:rFonts w:ascii="Arial" w:hAnsi="Arial" w:cs="Arial"/>
          <w:color w:val="171717" w:themeColor="background2" w:themeShade="1A"/>
          <w:sz w:val="32"/>
          <w:szCs w:val="32"/>
        </w:rPr>
      </w:pPr>
      <w:r w:rsidRPr="00513050">
        <w:rPr>
          <w:rFonts w:ascii="Arial" w:hAnsi="Arial" w:cs="Arial"/>
          <w:color w:val="171717" w:themeColor="background2" w:themeShade="1A"/>
          <w:sz w:val="32"/>
          <w:szCs w:val="32"/>
        </w:rPr>
        <w:t>Registered Apprenticeship WA State</w:t>
      </w:r>
      <w:r w:rsidRPr="00513050">
        <w:rPr>
          <w:rFonts w:ascii="Arial" w:hAnsi="Arial" w:cs="Arial"/>
          <w:color w:val="171717" w:themeColor="background2" w:themeShade="1A"/>
          <w:sz w:val="32"/>
          <w:szCs w:val="32"/>
        </w:rPr>
        <w:tab/>
      </w:r>
    </w:p>
    <w:p w14:paraId="73EB1348" w14:textId="77777777" w:rsid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The Department of Labor and</w:t>
      </w:r>
      <w:r w:rsidRPr="00513050">
        <w:rPr>
          <w:rFonts w:ascii="Arial" w:hAnsi="Arial" w:cs="Arial"/>
          <w:color w:val="171717" w:themeColor="background2" w:themeShade="1A"/>
          <w:sz w:val="32"/>
          <w:szCs w:val="32"/>
        </w:rPr>
        <w:t xml:space="preserve"> </w:t>
      </w:r>
      <w:r w:rsidRPr="00513050">
        <w:rPr>
          <w:rFonts w:ascii="Arial" w:hAnsi="Arial" w:cs="Arial"/>
          <w:color w:val="171717" w:themeColor="background2" w:themeShade="1A"/>
          <w:sz w:val="24"/>
          <w:szCs w:val="24"/>
        </w:rPr>
        <w:t xml:space="preserve">Industries is the Washington State agency with responsibility and accountability for maintaining apprenticeship compliance and standards.  </w:t>
      </w:r>
    </w:p>
    <w:p w14:paraId="1C4FB329" w14:textId="77777777" w:rsidR="00473E6C" w:rsidRPr="00513050" w:rsidRDefault="00473E6C" w:rsidP="00513050">
      <w:pPr>
        <w:rPr>
          <w:rFonts w:ascii="Arial" w:hAnsi="Arial" w:cs="Arial"/>
          <w:color w:val="171717" w:themeColor="background2" w:themeShade="1A"/>
          <w:sz w:val="24"/>
          <w:szCs w:val="24"/>
        </w:rPr>
      </w:pPr>
    </w:p>
    <w:p w14:paraId="3898E511" w14:textId="77777777" w:rsidR="00473E6C"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32"/>
          <w:szCs w:val="32"/>
        </w:rPr>
        <w:t>Related Supplemental Instruction</w:t>
      </w:r>
      <w:r w:rsidRPr="00513050">
        <w:rPr>
          <w:rFonts w:ascii="Arial" w:hAnsi="Arial" w:cs="Arial"/>
          <w:color w:val="171717" w:themeColor="background2" w:themeShade="1A"/>
          <w:sz w:val="24"/>
          <w:szCs w:val="24"/>
        </w:rPr>
        <w:tab/>
        <w:t xml:space="preserve"> </w:t>
      </w:r>
    </w:p>
    <w:p w14:paraId="5C98875A" w14:textId="6DE2496E" w:rsidR="00513050" w:rsidRP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 xml:space="preserve">Lab and classroom instruction for apprentices that is approved by the apprenticeship program sponsor and taught by an instructor approved by the program sponsor. Instructors must be competent in their occupation. Related/supplemental instruction is reviewed annually </w:t>
      </w:r>
      <w:r w:rsidR="0053653E" w:rsidRPr="00513050">
        <w:rPr>
          <w:rFonts w:ascii="Arial" w:hAnsi="Arial" w:cs="Arial"/>
          <w:color w:val="171717" w:themeColor="background2" w:themeShade="1A"/>
          <w:sz w:val="24"/>
          <w:szCs w:val="24"/>
        </w:rPr>
        <w:t>to ensure that</w:t>
      </w:r>
      <w:r w:rsidRPr="00513050">
        <w:rPr>
          <w:rFonts w:ascii="Arial" w:hAnsi="Arial" w:cs="Arial"/>
          <w:color w:val="171717" w:themeColor="background2" w:themeShade="1A"/>
          <w:sz w:val="24"/>
          <w:szCs w:val="24"/>
        </w:rPr>
        <w:t xml:space="preserve"> it is relevant and current. </w:t>
      </w:r>
    </w:p>
    <w:p w14:paraId="628D8127" w14:textId="77777777" w:rsidR="00513050" w:rsidRPr="00513050" w:rsidRDefault="00513050" w:rsidP="00513050">
      <w:pPr>
        <w:rPr>
          <w:rFonts w:ascii="Arial" w:hAnsi="Arial" w:cs="Arial"/>
          <w:color w:val="171717" w:themeColor="background2" w:themeShade="1A"/>
          <w:sz w:val="24"/>
          <w:szCs w:val="24"/>
        </w:rPr>
      </w:pPr>
    </w:p>
    <w:p w14:paraId="06620AF3" w14:textId="77777777" w:rsidR="0053653E" w:rsidRDefault="003D24D7" w:rsidP="005F5539">
      <w:pPr>
        <w:rPr>
          <w:rFonts w:ascii="Arial" w:hAnsi="Arial" w:cs="Arial"/>
          <w:color w:val="171717" w:themeColor="background2" w:themeShade="1A"/>
          <w:sz w:val="32"/>
          <w:szCs w:val="32"/>
        </w:rPr>
      </w:pPr>
      <w:r>
        <w:rPr>
          <w:rFonts w:ascii="Arial" w:hAnsi="Arial" w:cs="Arial"/>
          <w:color w:val="171717" w:themeColor="background2" w:themeShade="1A"/>
          <w:sz w:val="32"/>
          <w:szCs w:val="32"/>
        </w:rPr>
        <w:t>Sponsor</w:t>
      </w:r>
      <w:r w:rsidR="0053653E">
        <w:rPr>
          <w:rFonts w:ascii="Arial" w:hAnsi="Arial" w:cs="Arial"/>
          <w:color w:val="171717" w:themeColor="background2" w:themeShade="1A"/>
          <w:sz w:val="32"/>
          <w:szCs w:val="32"/>
        </w:rPr>
        <w:t xml:space="preserve"> </w:t>
      </w:r>
    </w:p>
    <w:p w14:paraId="798EA21E" w14:textId="7A4ABF27" w:rsidR="005F5539" w:rsidRPr="005F5539" w:rsidRDefault="005F5539" w:rsidP="005F5539">
      <w:pPr>
        <w:rPr>
          <w:rFonts w:ascii="Arial" w:hAnsi="Arial" w:cs="Arial"/>
          <w:color w:val="171717" w:themeColor="background2" w:themeShade="1A"/>
          <w:sz w:val="32"/>
          <w:szCs w:val="32"/>
        </w:rPr>
      </w:pPr>
      <w:r w:rsidRPr="0053653E">
        <w:rPr>
          <w:rFonts w:ascii="Arial" w:hAnsi="Arial" w:cs="Arial"/>
          <w:color w:val="171717" w:themeColor="background2" w:themeShade="1A"/>
          <w:sz w:val="24"/>
          <w:szCs w:val="24"/>
        </w:rPr>
        <w:t>Any person, firm, association, committee, or organization operating an apprenticeship and training program and in whose name the program is registered or is to be registered.</w:t>
      </w:r>
    </w:p>
    <w:p w14:paraId="349949A5" w14:textId="60C4C954" w:rsidR="003D24D7" w:rsidRDefault="003D24D7" w:rsidP="00513050">
      <w:pPr>
        <w:rPr>
          <w:rFonts w:ascii="Arial" w:hAnsi="Arial" w:cs="Arial"/>
          <w:color w:val="171717" w:themeColor="background2" w:themeShade="1A"/>
          <w:sz w:val="32"/>
          <w:szCs w:val="32"/>
        </w:rPr>
      </w:pPr>
    </w:p>
    <w:p w14:paraId="69A09FDD" w14:textId="77777777" w:rsidR="00473E6C"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32"/>
          <w:szCs w:val="32"/>
        </w:rPr>
        <w:t>Step Progression</w:t>
      </w:r>
      <w:r w:rsidRPr="00513050">
        <w:rPr>
          <w:rFonts w:ascii="Arial" w:hAnsi="Arial" w:cs="Arial"/>
          <w:color w:val="171717" w:themeColor="background2" w:themeShade="1A"/>
          <w:sz w:val="24"/>
          <w:szCs w:val="24"/>
        </w:rPr>
        <w:tab/>
      </w:r>
    </w:p>
    <w:p w14:paraId="5221D44D" w14:textId="77777777" w:rsid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The apprenticeship is broken down into steps that marks the apprentice's progression through their apprenticeship. The apprentices' hourly wage is based on a percentage of a journeyman's wages. At each step the apprentice receives an incremental increase in their wage. The number of steps depends upon how many years the program lasts.</w:t>
      </w:r>
    </w:p>
    <w:p w14:paraId="76DA60D7" w14:textId="77777777" w:rsidR="00473E6C" w:rsidRPr="00513050" w:rsidRDefault="00473E6C" w:rsidP="00513050">
      <w:pPr>
        <w:rPr>
          <w:rFonts w:ascii="Arial" w:hAnsi="Arial" w:cs="Arial"/>
          <w:color w:val="171717" w:themeColor="background2" w:themeShade="1A"/>
          <w:sz w:val="24"/>
          <w:szCs w:val="24"/>
        </w:rPr>
      </w:pPr>
    </w:p>
    <w:p w14:paraId="2BEA9F65" w14:textId="77777777" w:rsidR="0053653E" w:rsidRDefault="0053653E" w:rsidP="005F5539">
      <w:pPr>
        <w:rPr>
          <w:rFonts w:ascii="Arial" w:hAnsi="Arial" w:cs="Arial"/>
          <w:color w:val="171717" w:themeColor="background2" w:themeShade="1A"/>
          <w:sz w:val="32"/>
          <w:szCs w:val="32"/>
        </w:rPr>
      </w:pPr>
    </w:p>
    <w:p w14:paraId="6FA0F253" w14:textId="77777777" w:rsidR="0053653E" w:rsidRDefault="0053653E" w:rsidP="005F5539">
      <w:pPr>
        <w:rPr>
          <w:rFonts w:ascii="Arial" w:hAnsi="Arial" w:cs="Arial"/>
          <w:color w:val="171717" w:themeColor="background2" w:themeShade="1A"/>
          <w:sz w:val="32"/>
          <w:szCs w:val="32"/>
        </w:rPr>
      </w:pPr>
    </w:p>
    <w:p w14:paraId="12FB7F94" w14:textId="62F1C1B4" w:rsidR="0053653E" w:rsidRDefault="008A7C99" w:rsidP="005F5539">
      <w:pPr>
        <w:rPr>
          <w:rFonts w:ascii="Arial" w:hAnsi="Arial" w:cs="Arial"/>
          <w:color w:val="171717" w:themeColor="background2" w:themeShade="1A"/>
          <w:sz w:val="32"/>
          <w:szCs w:val="32"/>
        </w:rPr>
      </w:pPr>
      <w:r>
        <w:rPr>
          <w:rFonts w:ascii="Arial" w:hAnsi="Arial" w:cs="Arial"/>
          <w:color w:val="171717" w:themeColor="background2" w:themeShade="1A"/>
          <w:sz w:val="32"/>
          <w:szCs w:val="32"/>
        </w:rPr>
        <w:t>Training Agent</w:t>
      </w:r>
      <w:r w:rsidR="005F5539">
        <w:rPr>
          <w:rFonts w:ascii="Arial" w:hAnsi="Arial" w:cs="Arial"/>
          <w:color w:val="171717" w:themeColor="background2" w:themeShade="1A"/>
          <w:sz w:val="32"/>
          <w:szCs w:val="32"/>
        </w:rPr>
        <w:t xml:space="preserve"> </w:t>
      </w:r>
    </w:p>
    <w:p w14:paraId="404C70B9" w14:textId="555A1360" w:rsidR="005F5539" w:rsidRPr="005F5539" w:rsidRDefault="005F5539" w:rsidP="005F5539">
      <w:pPr>
        <w:rPr>
          <w:rFonts w:ascii="Arial" w:hAnsi="Arial" w:cs="Arial"/>
          <w:color w:val="171717" w:themeColor="background2" w:themeShade="1A"/>
          <w:sz w:val="32"/>
          <w:szCs w:val="32"/>
        </w:rPr>
      </w:pPr>
      <w:r w:rsidRPr="0053653E">
        <w:rPr>
          <w:rFonts w:ascii="Arial" w:hAnsi="Arial" w:cs="Arial"/>
          <w:color w:val="171717" w:themeColor="background2" w:themeShade="1A"/>
          <w:sz w:val="24"/>
          <w:szCs w:val="24"/>
        </w:rPr>
        <w:t>Employer of registered apprentices approved by the program sponsor to furnish on-the-job training to satisfy the approved apprenticeship program standards who agrees to employ registered apprentices in that work process. The training agent shall use only registered apprentices to perform the work processes of the approved program standards.</w:t>
      </w:r>
    </w:p>
    <w:p w14:paraId="4727EEFA" w14:textId="78AA713E" w:rsidR="008A7C99" w:rsidRDefault="008A7C99" w:rsidP="00513050">
      <w:pPr>
        <w:rPr>
          <w:rFonts w:ascii="Arial" w:hAnsi="Arial" w:cs="Arial"/>
          <w:color w:val="171717" w:themeColor="background2" w:themeShade="1A"/>
          <w:sz w:val="32"/>
          <w:szCs w:val="32"/>
        </w:rPr>
      </w:pPr>
    </w:p>
    <w:p w14:paraId="7BA63611" w14:textId="77777777" w:rsidR="0053653E" w:rsidRDefault="008A7C99" w:rsidP="0053653E">
      <w:pPr>
        <w:rPr>
          <w:rFonts w:ascii="Arial" w:hAnsi="Arial" w:cs="Arial"/>
          <w:color w:val="171717" w:themeColor="background2" w:themeShade="1A"/>
          <w:sz w:val="32"/>
          <w:szCs w:val="32"/>
        </w:rPr>
      </w:pPr>
      <w:r>
        <w:rPr>
          <w:rFonts w:ascii="Arial" w:hAnsi="Arial" w:cs="Arial"/>
          <w:color w:val="171717" w:themeColor="background2" w:themeShade="1A"/>
          <w:sz w:val="32"/>
          <w:szCs w:val="32"/>
        </w:rPr>
        <w:t>Training Trust</w:t>
      </w:r>
      <w:r w:rsidR="0053653E">
        <w:rPr>
          <w:rFonts w:ascii="Arial" w:hAnsi="Arial" w:cs="Arial"/>
          <w:color w:val="171717" w:themeColor="background2" w:themeShade="1A"/>
          <w:sz w:val="32"/>
          <w:szCs w:val="32"/>
        </w:rPr>
        <w:t xml:space="preserve"> </w:t>
      </w:r>
      <w:r w:rsidR="0053653E" w:rsidRPr="0053653E">
        <w:rPr>
          <w:rFonts w:ascii="Arial" w:hAnsi="Arial" w:cs="Arial"/>
          <w:color w:val="171717" w:themeColor="background2" w:themeShade="1A"/>
          <w:sz w:val="32"/>
          <w:szCs w:val="32"/>
        </w:rPr>
        <w:t xml:space="preserve">Fund </w:t>
      </w:r>
    </w:p>
    <w:p w14:paraId="6A3556A7" w14:textId="383387B9" w:rsidR="0053653E" w:rsidRPr="0053653E" w:rsidRDefault="0053653E" w:rsidP="0053653E">
      <w:pPr>
        <w:rPr>
          <w:rFonts w:ascii="Arial" w:hAnsi="Arial" w:cs="Arial"/>
          <w:color w:val="171717" w:themeColor="background2" w:themeShade="1A"/>
          <w:sz w:val="24"/>
          <w:szCs w:val="24"/>
        </w:rPr>
      </w:pPr>
      <w:r>
        <w:rPr>
          <w:rFonts w:ascii="Arial" w:hAnsi="Arial" w:cs="Arial"/>
          <w:color w:val="171717" w:themeColor="background2" w:themeShade="1A"/>
          <w:sz w:val="24"/>
          <w:szCs w:val="24"/>
        </w:rPr>
        <w:t>A</w:t>
      </w:r>
      <w:r w:rsidRPr="0053653E">
        <w:rPr>
          <w:rFonts w:ascii="Arial" w:hAnsi="Arial" w:cs="Arial"/>
          <w:color w:val="171717" w:themeColor="background2" w:themeShade="1A"/>
          <w:sz w:val="24"/>
          <w:szCs w:val="24"/>
        </w:rPr>
        <w:t xml:space="preserve"> joint labor management training fund offering opportunities for eligible workers to achieve and maintain the skills, ability, and knowledge necessary to meet the journey-level skill in their industry.</w:t>
      </w:r>
    </w:p>
    <w:p w14:paraId="534D6872" w14:textId="23A5EA1F" w:rsidR="008A7C99" w:rsidRDefault="008A7C99" w:rsidP="00513050">
      <w:pPr>
        <w:rPr>
          <w:rFonts w:ascii="Arial" w:hAnsi="Arial" w:cs="Arial"/>
          <w:color w:val="171717" w:themeColor="background2" w:themeShade="1A"/>
          <w:sz w:val="32"/>
          <w:szCs w:val="32"/>
        </w:rPr>
      </w:pPr>
    </w:p>
    <w:p w14:paraId="32C21443" w14:textId="77777777" w:rsidR="00473E6C"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32"/>
          <w:szCs w:val="32"/>
        </w:rPr>
        <w:t>Union</w:t>
      </w:r>
      <w:r w:rsidRPr="00513050">
        <w:rPr>
          <w:rFonts w:ascii="Arial" w:hAnsi="Arial" w:cs="Arial"/>
          <w:color w:val="171717" w:themeColor="background2" w:themeShade="1A"/>
          <w:sz w:val="24"/>
          <w:szCs w:val="24"/>
        </w:rPr>
        <w:tab/>
      </w:r>
    </w:p>
    <w:p w14:paraId="5A90276E" w14:textId="77777777" w:rsid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 xml:space="preserve">A group of workers joined together in a specific type of organization for the purpose of improving their working conditions and wages, in cooperation with signatory employers. </w:t>
      </w:r>
    </w:p>
    <w:p w14:paraId="67457FAD" w14:textId="77777777" w:rsidR="00473E6C" w:rsidRPr="00513050" w:rsidRDefault="00473E6C" w:rsidP="00513050">
      <w:pPr>
        <w:rPr>
          <w:rFonts w:ascii="Arial" w:hAnsi="Arial" w:cs="Arial"/>
          <w:color w:val="171717" w:themeColor="background2" w:themeShade="1A"/>
          <w:sz w:val="24"/>
          <w:szCs w:val="24"/>
        </w:rPr>
      </w:pPr>
    </w:p>
    <w:p w14:paraId="3B9E1245" w14:textId="77777777" w:rsidR="00473E6C"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32"/>
          <w:szCs w:val="32"/>
        </w:rPr>
        <w:t>Utilization</w:t>
      </w:r>
      <w:r w:rsidRPr="00513050">
        <w:rPr>
          <w:rFonts w:ascii="Arial" w:hAnsi="Arial" w:cs="Arial"/>
          <w:color w:val="171717" w:themeColor="background2" w:themeShade="1A"/>
          <w:sz w:val="24"/>
          <w:szCs w:val="24"/>
        </w:rPr>
        <w:tab/>
      </w:r>
    </w:p>
    <w:p w14:paraId="3A2FA6FA" w14:textId="77777777" w:rsid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A requirement that a percentage of the work is done by apprentices in order to train the future workforce. This is to ensure equal opportunity for the skills of a variety of underrepresented groups, including women and people of color, are represented in the apprenticeship system</w:t>
      </w:r>
    </w:p>
    <w:p w14:paraId="51258A5A" w14:textId="77777777" w:rsidR="00473E6C" w:rsidRPr="00513050" w:rsidRDefault="00473E6C" w:rsidP="00513050">
      <w:pPr>
        <w:rPr>
          <w:rFonts w:ascii="Arial" w:hAnsi="Arial" w:cs="Arial"/>
          <w:color w:val="171717" w:themeColor="background2" w:themeShade="1A"/>
          <w:sz w:val="24"/>
          <w:szCs w:val="24"/>
        </w:rPr>
      </w:pPr>
    </w:p>
    <w:p w14:paraId="28398E1E" w14:textId="77777777" w:rsidR="00473E6C"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32"/>
          <w:szCs w:val="32"/>
        </w:rPr>
        <w:t>Wage Progression</w:t>
      </w:r>
      <w:r w:rsidRPr="00513050">
        <w:rPr>
          <w:rFonts w:ascii="Arial" w:hAnsi="Arial" w:cs="Arial"/>
          <w:color w:val="171717" w:themeColor="background2" w:themeShade="1A"/>
          <w:sz w:val="24"/>
          <w:szCs w:val="24"/>
        </w:rPr>
        <w:tab/>
      </w:r>
    </w:p>
    <w:p w14:paraId="430DCC32" w14:textId="77777777" w:rsidR="00513050" w:rsidRP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Apprentices move through increased wages based on time spent on the job and related supplemental instruction (classroom</w:t>
      </w:r>
      <w:r w:rsidR="00473E6C" w:rsidRPr="00513050">
        <w:rPr>
          <w:rFonts w:ascii="Arial" w:hAnsi="Arial" w:cs="Arial"/>
          <w:color w:val="171717" w:themeColor="background2" w:themeShade="1A"/>
          <w:sz w:val="24"/>
          <w:szCs w:val="24"/>
        </w:rPr>
        <w:t>) as</w:t>
      </w:r>
      <w:r w:rsidRPr="00513050">
        <w:rPr>
          <w:rFonts w:ascii="Arial" w:hAnsi="Arial" w:cs="Arial"/>
          <w:color w:val="171717" w:themeColor="background2" w:themeShade="1A"/>
          <w:sz w:val="24"/>
          <w:szCs w:val="24"/>
        </w:rPr>
        <w:t xml:space="preserve"> they complete their apprenticeship program.</w:t>
      </w:r>
    </w:p>
    <w:p w14:paraId="035F75F5" w14:textId="77777777" w:rsidR="00513050" w:rsidRPr="00513050" w:rsidRDefault="00513050" w:rsidP="00513050">
      <w:pPr>
        <w:rPr>
          <w:rFonts w:ascii="Arial" w:hAnsi="Arial" w:cs="Arial"/>
          <w:color w:val="171717" w:themeColor="background2" w:themeShade="1A"/>
          <w:sz w:val="24"/>
          <w:szCs w:val="24"/>
        </w:rPr>
      </w:pPr>
    </w:p>
    <w:p w14:paraId="31B99626" w14:textId="77777777" w:rsidR="0053653E" w:rsidRDefault="0053653E" w:rsidP="00513050">
      <w:pPr>
        <w:rPr>
          <w:rFonts w:ascii="Arial" w:hAnsi="Arial" w:cs="Arial"/>
          <w:color w:val="171717" w:themeColor="background2" w:themeShade="1A"/>
          <w:sz w:val="32"/>
          <w:szCs w:val="32"/>
        </w:rPr>
      </w:pPr>
    </w:p>
    <w:p w14:paraId="6B8FCA1D" w14:textId="77777777" w:rsidR="0053653E" w:rsidRDefault="0053653E" w:rsidP="00513050">
      <w:pPr>
        <w:rPr>
          <w:rFonts w:ascii="Arial" w:hAnsi="Arial" w:cs="Arial"/>
          <w:color w:val="171717" w:themeColor="background2" w:themeShade="1A"/>
          <w:sz w:val="32"/>
          <w:szCs w:val="32"/>
        </w:rPr>
      </w:pPr>
    </w:p>
    <w:p w14:paraId="453C0F97" w14:textId="77777777" w:rsidR="0053653E" w:rsidRDefault="0053653E" w:rsidP="00513050">
      <w:pPr>
        <w:rPr>
          <w:rFonts w:ascii="Arial" w:hAnsi="Arial" w:cs="Arial"/>
          <w:color w:val="171717" w:themeColor="background2" w:themeShade="1A"/>
          <w:sz w:val="32"/>
          <w:szCs w:val="32"/>
        </w:rPr>
      </w:pPr>
    </w:p>
    <w:p w14:paraId="003CD8AD" w14:textId="77777777" w:rsidR="00473E6C"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32"/>
          <w:szCs w:val="32"/>
        </w:rPr>
        <w:t>Workforce Development</w:t>
      </w:r>
      <w:r w:rsidRPr="00513050">
        <w:rPr>
          <w:rFonts w:ascii="Arial" w:hAnsi="Arial" w:cs="Arial"/>
          <w:color w:val="171717" w:themeColor="background2" w:themeShade="1A"/>
          <w:sz w:val="24"/>
          <w:szCs w:val="24"/>
        </w:rPr>
        <w:tab/>
      </w:r>
    </w:p>
    <w:p w14:paraId="39511FD1" w14:textId="13E2BF3A" w:rsidR="00513050" w:rsidRP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 xml:space="preserve">Economic development work to enhance a region's economic stability and prosperity by focusing on building people skills. It’s a human resource growth strategy includes assessment of the need for more employees in </w:t>
      </w:r>
      <w:r w:rsidR="0053653E" w:rsidRPr="00513050">
        <w:rPr>
          <w:rFonts w:ascii="Arial" w:hAnsi="Arial" w:cs="Arial"/>
          <w:color w:val="171717" w:themeColor="background2" w:themeShade="1A"/>
          <w:sz w:val="24"/>
          <w:szCs w:val="24"/>
        </w:rPr>
        <w:t>an</w:t>
      </w:r>
      <w:r w:rsidRPr="00513050">
        <w:rPr>
          <w:rFonts w:ascii="Arial" w:hAnsi="Arial" w:cs="Arial"/>
          <w:color w:val="171717" w:themeColor="background2" w:themeShade="1A"/>
          <w:sz w:val="24"/>
          <w:szCs w:val="24"/>
        </w:rPr>
        <w:t xml:space="preserve"> </w:t>
      </w:r>
      <w:r w:rsidR="0053653E" w:rsidRPr="00513050">
        <w:rPr>
          <w:rFonts w:ascii="Arial" w:hAnsi="Arial" w:cs="Arial"/>
          <w:color w:val="171717" w:themeColor="background2" w:themeShade="1A"/>
          <w:sz w:val="24"/>
          <w:szCs w:val="24"/>
        </w:rPr>
        <w:t>industry</w:t>
      </w:r>
      <w:r w:rsidRPr="00513050">
        <w:rPr>
          <w:rFonts w:ascii="Arial" w:hAnsi="Arial" w:cs="Arial"/>
          <w:color w:val="171717" w:themeColor="background2" w:themeShade="1A"/>
          <w:sz w:val="24"/>
          <w:szCs w:val="24"/>
        </w:rPr>
        <w:t>, holistic approaches to participants' entry barriers and the needs of the region.</w:t>
      </w:r>
    </w:p>
    <w:p w14:paraId="783E6CE4" w14:textId="22E14202" w:rsidR="00513050" w:rsidRP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 xml:space="preserve">Includes place-based strategies to address the needs of people </w:t>
      </w:r>
      <w:r w:rsidR="0053653E" w:rsidRPr="00513050">
        <w:rPr>
          <w:rFonts w:ascii="Arial" w:hAnsi="Arial" w:cs="Arial"/>
          <w:color w:val="171717" w:themeColor="background2" w:themeShade="1A"/>
          <w:sz w:val="24"/>
          <w:szCs w:val="24"/>
        </w:rPr>
        <w:t>neighborhoods</w:t>
      </w:r>
      <w:r w:rsidRPr="00513050">
        <w:rPr>
          <w:rFonts w:ascii="Arial" w:hAnsi="Arial" w:cs="Arial"/>
          <w:color w:val="171717" w:themeColor="background2" w:themeShade="1A"/>
          <w:sz w:val="24"/>
          <w:szCs w:val="24"/>
        </w:rPr>
        <w:t>, and sector-based strategies that focus on matching workers' skills to needs of industry already present in the region.</w:t>
      </w:r>
    </w:p>
    <w:p w14:paraId="0DE4587F" w14:textId="77777777" w:rsidR="00513050" w:rsidRPr="00513050" w:rsidRDefault="00513050" w:rsidP="00513050">
      <w:pPr>
        <w:rPr>
          <w:rFonts w:ascii="Arial" w:hAnsi="Arial" w:cs="Arial"/>
          <w:color w:val="171717" w:themeColor="background2" w:themeShade="1A"/>
          <w:sz w:val="24"/>
          <w:szCs w:val="24"/>
        </w:rPr>
      </w:pPr>
    </w:p>
    <w:p w14:paraId="0C23C8BF" w14:textId="77777777" w:rsidR="00473E6C"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32"/>
          <w:szCs w:val="32"/>
        </w:rPr>
        <w:t>Workforce Development System</w:t>
      </w:r>
      <w:r w:rsidRPr="00513050">
        <w:rPr>
          <w:rFonts w:ascii="Arial" w:hAnsi="Arial" w:cs="Arial"/>
          <w:color w:val="171717" w:themeColor="background2" w:themeShade="1A"/>
          <w:sz w:val="24"/>
          <w:szCs w:val="24"/>
        </w:rPr>
        <w:tab/>
      </w:r>
    </w:p>
    <w:p w14:paraId="53D8FB3C" w14:textId="77777777" w:rsidR="00513050" w:rsidRP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 xml:space="preserve">Washington’s workforce system helps Washington residents find jobs, re-enter the workforce, or move ahead in their careers. </w:t>
      </w:r>
    </w:p>
    <w:p w14:paraId="462B214F" w14:textId="77777777" w:rsidR="00513050" w:rsidRPr="00513050" w:rsidRDefault="00513050" w:rsidP="00513050">
      <w:pPr>
        <w:rPr>
          <w:rFonts w:ascii="Arial" w:hAnsi="Arial" w:cs="Arial"/>
          <w:color w:val="171717" w:themeColor="background2" w:themeShade="1A"/>
          <w:sz w:val="24"/>
          <w:szCs w:val="24"/>
        </w:rPr>
      </w:pPr>
      <w:r w:rsidRPr="00513050">
        <w:rPr>
          <w:rFonts w:ascii="Arial" w:hAnsi="Arial" w:cs="Arial"/>
          <w:color w:val="171717" w:themeColor="background2" w:themeShade="1A"/>
          <w:sz w:val="24"/>
          <w:szCs w:val="24"/>
        </w:rPr>
        <w:tab/>
      </w:r>
    </w:p>
    <w:p w14:paraId="7FA9BED8" w14:textId="77777777" w:rsidR="00513050" w:rsidRPr="00513050" w:rsidRDefault="00513050" w:rsidP="00513050">
      <w:pPr>
        <w:rPr>
          <w:rFonts w:ascii="Arial" w:hAnsi="Arial" w:cs="Arial"/>
          <w:color w:val="171717" w:themeColor="background2" w:themeShade="1A"/>
          <w:sz w:val="24"/>
          <w:szCs w:val="24"/>
        </w:rPr>
      </w:pPr>
    </w:p>
    <w:p w14:paraId="2E0B5AEF" w14:textId="77777777" w:rsidR="00513050" w:rsidRPr="00513050" w:rsidRDefault="00513050" w:rsidP="00513050">
      <w:pPr>
        <w:rPr>
          <w:rFonts w:ascii="Arial" w:hAnsi="Arial" w:cs="Arial"/>
          <w:color w:val="171717" w:themeColor="background2" w:themeShade="1A"/>
          <w:sz w:val="24"/>
          <w:szCs w:val="24"/>
        </w:rPr>
      </w:pPr>
    </w:p>
    <w:p w14:paraId="04AC3D0C" w14:textId="77777777" w:rsidR="00513050" w:rsidRPr="00513050" w:rsidRDefault="00513050" w:rsidP="00513050">
      <w:pPr>
        <w:rPr>
          <w:rFonts w:ascii="Arial" w:hAnsi="Arial" w:cs="Arial"/>
          <w:color w:val="171717" w:themeColor="background2" w:themeShade="1A"/>
          <w:sz w:val="24"/>
          <w:szCs w:val="24"/>
        </w:rPr>
      </w:pPr>
    </w:p>
    <w:p w14:paraId="5EAEAE01" w14:textId="77777777" w:rsidR="00513050" w:rsidRPr="00513050" w:rsidRDefault="00513050" w:rsidP="00513050">
      <w:pPr>
        <w:rPr>
          <w:rFonts w:ascii="Arial" w:hAnsi="Arial" w:cs="Arial"/>
          <w:color w:val="171717" w:themeColor="background2" w:themeShade="1A"/>
          <w:sz w:val="24"/>
          <w:szCs w:val="24"/>
        </w:rPr>
      </w:pPr>
    </w:p>
    <w:p w14:paraId="6E56427D" w14:textId="77777777" w:rsidR="00513050" w:rsidRPr="00513050" w:rsidRDefault="00513050" w:rsidP="00513050">
      <w:pPr>
        <w:rPr>
          <w:rFonts w:ascii="Arial" w:hAnsi="Arial" w:cs="Arial"/>
          <w:color w:val="171717" w:themeColor="background2" w:themeShade="1A"/>
          <w:sz w:val="24"/>
          <w:szCs w:val="24"/>
        </w:rPr>
      </w:pPr>
    </w:p>
    <w:p w14:paraId="7E41A559" w14:textId="77777777" w:rsidR="008A2019" w:rsidRPr="00513050" w:rsidRDefault="008A2019">
      <w:pPr>
        <w:rPr>
          <w:rFonts w:ascii="Arial" w:hAnsi="Arial" w:cs="Arial"/>
          <w:color w:val="171717" w:themeColor="background2" w:themeShade="1A"/>
          <w:sz w:val="24"/>
          <w:szCs w:val="24"/>
        </w:rPr>
      </w:pPr>
    </w:p>
    <w:sectPr w:rsidR="008A2019" w:rsidRPr="0051305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5413E" w14:textId="77777777" w:rsidR="00473E6C" w:rsidRDefault="00473E6C" w:rsidP="00473E6C">
      <w:pPr>
        <w:spacing w:after="0" w:line="240" w:lineRule="auto"/>
      </w:pPr>
      <w:r>
        <w:separator/>
      </w:r>
    </w:p>
  </w:endnote>
  <w:endnote w:type="continuationSeparator" w:id="0">
    <w:p w14:paraId="6826835F" w14:textId="77777777" w:rsidR="00473E6C" w:rsidRDefault="00473E6C" w:rsidP="0047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056738"/>
      <w:docPartObj>
        <w:docPartGallery w:val="Page Numbers (Bottom of Page)"/>
        <w:docPartUnique/>
      </w:docPartObj>
    </w:sdtPr>
    <w:sdtEndPr>
      <w:rPr>
        <w:noProof/>
      </w:rPr>
    </w:sdtEndPr>
    <w:sdtContent>
      <w:p w14:paraId="72C01038" w14:textId="02FB2065" w:rsidR="00473E6C" w:rsidRDefault="00473E6C">
        <w:pPr>
          <w:pStyle w:val="Footer"/>
          <w:jc w:val="right"/>
        </w:pPr>
        <w:r>
          <w:fldChar w:fldCharType="begin"/>
        </w:r>
        <w:r>
          <w:instrText xml:space="preserve"> PAGE   \* MERGEFORMAT </w:instrText>
        </w:r>
        <w:r>
          <w:fldChar w:fldCharType="separate"/>
        </w:r>
        <w:r w:rsidR="004D7468">
          <w:rPr>
            <w:noProof/>
          </w:rPr>
          <w:t>8</w:t>
        </w:r>
        <w:r>
          <w:rPr>
            <w:noProof/>
          </w:rPr>
          <w:fldChar w:fldCharType="end"/>
        </w:r>
      </w:p>
    </w:sdtContent>
  </w:sdt>
  <w:p w14:paraId="4D3B20B1" w14:textId="77777777" w:rsidR="00473E6C" w:rsidRDefault="00473E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4F516" w14:textId="77777777" w:rsidR="00473E6C" w:rsidRDefault="00473E6C" w:rsidP="00473E6C">
      <w:pPr>
        <w:spacing w:after="0" w:line="240" w:lineRule="auto"/>
      </w:pPr>
      <w:r>
        <w:separator/>
      </w:r>
    </w:p>
  </w:footnote>
  <w:footnote w:type="continuationSeparator" w:id="0">
    <w:p w14:paraId="07950C8D" w14:textId="77777777" w:rsidR="00473E6C" w:rsidRDefault="00473E6C" w:rsidP="00473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2472D" w14:textId="6A7DE180" w:rsidR="00473E6C" w:rsidRDefault="00473E6C" w:rsidP="00473E6C">
    <w:pPr>
      <w:pStyle w:val="Header"/>
    </w:pPr>
    <w:r>
      <w:rPr>
        <w:rFonts w:ascii="Arial" w:eastAsia="Arial" w:hAnsi="Arial" w:cs="Arial"/>
        <w:b/>
        <w:noProof/>
        <w:color w:val="1C4587"/>
        <w:sz w:val="68"/>
        <w:szCs w:val="68"/>
      </w:rPr>
      <w:drawing>
        <wp:inline distT="0" distB="0" distL="0" distR="0" wp14:anchorId="11178F7E" wp14:editId="4FE88D32">
          <wp:extent cx="2652366" cy="75773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r@2x.jpg"/>
                  <pic:cNvPicPr/>
                </pic:nvPicPr>
                <pic:blipFill>
                  <a:blip r:embed="rId1">
                    <a:extLst>
                      <a:ext uri="{28A0092B-C50C-407E-A947-70E740481C1C}">
                        <a14:useLocalDpi xmlns:a14="http://schemas.microsoft.com/office/drawing/2010/main" val="0"/>
                      </a:ext>
                    </a:extLst>
                  </a:blip>
                  <a:stretch>
                    <a:fillRect/>
                  </a:stretch>
                </pic:blipFill>
                <pic:spPr>
                  <a:xfrm>
                    <a:off x="0" y="0"/>
                    <a:ext cx="2705616" cy="772951"/>
                  </a:xfrm>
                  <a:prstGeom prst="rect">
                    <a:avLst/>
                  </a:prstGeom>
                </pic:spPr>
              </pic:pic>
            </a:graphicData>
          </a:graphic>
        </wp:inline>
      </w:drawing>
    </w:r>
    <w:r w:rsidR="007B4636" w:rsidRPr="007B4636">
      <w:rPr>
        <w:noProof/>
      </w:rPr>
      <w:t xml:space="preserve"> </w:t>
    </w:r>
    <w:r w:rsidR="007B4636">
      <w:rPr>
        <w:noProof/>
      </w:rPr>
      <w:tab/>
    </w:r>
    <w:r w:rsidR="007B4636">
      <w:rPr>
        <w:noProof/>
      </w:rPr>
      <w:tab/>
    </w:r>
    <w:r w:rsidR="007B4636">
      <w:rPr>
        <w:noProof/>
      </w:rPr>
      <w:drawing>
        <wp:inline distT="0" distB="0" distL="0" distR="0" wp14:anchorId="6EBFBCB7" wp14:editId="6B2D8416">
          <wp:extent cx="2076450" cy="54435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E_logo-Official Wil removed border box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4384" cy="55167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50"/>
    <w:rsid w:val="003D24D7"/>
    <w:rsid w:val="00473E6C"/>
    <w:rsid w:val="004D7468"/>
    <w:rsid w:val="00513050"/>
    <w:rsid w:val="0053653E"/>
    <w:rsid w:val="005F5539"/>
    <w:rsid w:val="007B4636"/>
    <w:rsid w:val="008A2019"/>
    <w:rsid w:val="008A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E613E9"/>
  <w15:chartTrackingRefBased/>
  <w15:docId w15:val="{496A1B12-9402-4D21-82DC-0F815F27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E6C"/>
  </w:style>
  <w:style w:type="paragraph" w:styleId="Footer">
    <w:name w:val="footer"/>
    <w:basedOn w:val="Normal"/>
    <w:link w:val="FooterChar"/>
    <w:uiPriority w:val="99"/>
    <w:unhideWhenUsed/>
    <w:rsid w:val="00473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3517">
      <w:bodyDiv w:val="1"/>
      <w:marLeft w:val="0"/>
      <w:marRight w:val="0"/>
      <w:marTop w:val="0"/>
      <w:marBottom w:val="0"/>
      <w:divBdr>
        <w:top w:val="none" w:sz="0" w:space="0" w:color="auto"/>
        <w:left w:val="none" w:sz="0" w:space="0" w:color="auto"/>
        <w:bottom w:val="none" w:sz="0" w:space="0" w:color="auto"/>
        <w:right w:val="none" w:sz="0" w:space="0" w:color="auto"/>
      </w:divBdr>
    </w:div>
    <w:div w:id="208497691">
      <w:bodyDiv w:val="1"/>
      <w:marLeft w:val="0"/>
      <w:marRight w:val="0"/>
      <w:marTop w:val="0"/>
      <w:marBottom w:val="0"/>
      <w:divBdr>
        <w:top w:val="none" w:sz="0" w:space="0" w:color="auto"/>
        <w:left w:val="none" w:sz="0" w:space="0" w:color="auto"/>
        <w:bottom w:val="none" w:sz="0" w:space="0" w:color="auto"/>
        <w:right w:val="none" w:sz="0" w:space="0" w:color="auto"/>
      </w:divBdr>
    </w:div>
    <w:div w:id="307440716">
      <w:bodyDiv w:val="1"/>
      <w:marLeft w:val="0"/>
      <w:marRight w:val="0"/>
      <w:marTop w:val="0"/>
      <w:marBottom w:val="0"/>
      <w:divBdr>
        <w:top w:val="none" w:sz="0" w:space="0" w:color="auto"/>
        <w:left w:val="none" w:sz="0" w:space="0" w:color="auto"/>
        <w:bottom w:val="none" w:sz="0" w:space="0" w:color="auto"/>
        <w:right w:val="none" w:sz="0" w:space="0" w:color="auto"/>
      </w:divBdr>
    </w:div>
    <w:div w:id="593517269">
      <w:bodyDiv w:val="1"/>
      <w:marLeft w:val="0"/>
      <w:marRight w:val="0"/>
      <w:marTop w:val="0"/>
      <w:marBottom w:val="0"/>
      <w:divBdr>
        <w:top w:val="none" w:sz="0" w:space="0" w:color="auto"/>
        <w:left w:val="none" w:sz="0" w:space="0" w:color="auto"/>
        <w:bottom w:val="none" w:sz="0" w:space="0" w:color="auto"/>
        <w:right w:val="none" w:sz="0" w:space="0" w:color="auto"/>
      </w:divBdr>
    </w:div>
    <w:div w:id="896285015">
      <w:bodyDiv w:val="1"/>
      <w:marLeft w:val="0"/>
      <w:marRight w:val="0"/>
      <w:marTop w:val="0"/>
      <w:marBottom w:val="0"/>
      <w:divBdr>
        <w:top w:val="none" w:sz="0" w:space="0" w:color="auto"/>
        <w:left w:val="none" w:sz="0" w:space="0" w:color="auto"/>
        <w:bottom w:val="none" w:sz="0" w:space="0" w:color="auto"/>
        <w:right w:val="none" w:sz="0" w:space="0" w:color="auto"/>
      </w:divBdr>
    </w:div>
    <w:div w:id="14015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Renton Technical College</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Bamer, Cecile</dc:creator>
  <cp:keywords/>
  <dc:description/>
  <cp:lastModifiedBy>Bamer, Cecile</cp:lastModifiedBy>
  <cp:revision>2</cp:revision>
  <dcterms:created xsi:type="dcterms:W3CDTF">2018-02-05T17:14:00Z</dcterms:created>
  <dcterms:modified xsi:type="dcterms:W3CDTF">2018-02-05T17:14:00Z</dcterms:modified>
</cp:coreProperties>
</file>